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46" w:type="dxa"/>
        <w:jc w:val="right"/>
        <w:tblLook w:val="04A0" w:firstRow="1" w:lastRow="0" w:firstColumn="1" w:lastColumn="0" w:noHBand="0" w:noVBand="1"/>
      </w:tblPr>
      <w:tblGrid>
        <w:gridCol w:w="8266"/>
        <w:gridCol w:w="296"/>
        <w:gridCol w:w="296"/>
        <w:gridCol w:w="296"/>
        <w:gridCol w:w="296"/>
        <w:gridCol w:w="296"/>
      </w:tblGrid>
      <w:tr w:rsidR="0077666E" w:rsidTr="0077666E">
        <w:trPr>
          <w:jc w:val="right"/>
        </w:trPr>
        <w:tc>
          <w:tcPr>
            <w:tcW w:w="9746" w:type="dxa"/>
            <w:gridSpan w:val="6"/>
          </w:tcPr>
          <w:p w:rsidR="0077666E" w:rsidRPr="00861096" w:rsidRDefault="00861096" w:rsidP="0079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95E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 </w:t>
            </w:r>
            <w:r w:rsidR="007421EE" w:rsidRPr="0000595E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Bu anketin amacı:</w:t>
            </w:r>
            <w:r w:rsidR="007421EE" w:rsidRPr="0086109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795B72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Erciyes Üniversitesi Mühendislik</w:t>
            </w:r>
            <w:r w:rsidR="007421EE" w:rsidRPr="00502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Fakültesi Mühendislik Programlarında öğrencilerin bir yarıyıl işletmelerde y</w:t>
            </w:r>
            <w:r w:rsidR="00CE5B9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apmış oldukları İ</w:t>
            </w:r>
            <w:r w:rsidR="003514AD" w:rsidRPr="00502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şyeri Eğitimi u</w:t>
            </w:r>
            <w:r w:rsidR="00CE5B9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ygulaması</w:t>
            </w:r>
            <w:r w:rsidR="007421EE" w:rsidRPr="00502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nın etkinliğini ölçmek, İşyeri Eğitimi uygulaması hususunda ortaya çıkabilecek aksaklıkları gidermek, </w:t>
            </w:r>
            <w:r w:rsidR="00B5098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="007421EE" w:rsidRPr="00502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ühendislik </w:t>
            </w:r>
            <w:r w:rsidR="00B5098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="007421EE" w:rsidRPr="00502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ğitiminin kalitesini artırmak ve iş piyasasının beklentilerini karşılayabilecek mühendislerin yetişmesini sağlamak amacıyla durum analizi yapmaktır.</w:t>
            </w:r>
            <w:r w:rsidR="0024303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7421EE" w:rsidRPr="00502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"</w:t>
            </w:r>
            <w:r w:rsidR="007421EE" w:rsidRPr="00553D35">
              <w:rPr>
                <w:rFonts w:ascii="Times New Roman" w:hAnsi="Times New Roman" w:cs="Times New Roman"/>
                <w:i/>
                <w:sz w:val="18"/>
                <w:szCs w:val="18"/>
                <w:lang w:eastAsia="tr-TR"/>
              </w:rPr>
              <w:t xml:space="preserve">Burada verilen bilgiler üçüncü şahıslar </w:t>
            </w:r>
            <w:r w:rsidR="0024303C" w:rsidRPr="00553D35">
              <w:rPr>
                <w:rFonts w:ascii="Times New Roman" w:hAnsi="Times New Roman" w:cs="Times New Roman"/>
                <w:i/>
                <w:sz w:val="18"/>
                <w:szCs w:val="18"/>
                <w:lang w:eastAsia="tr-TR"/>
              </w:rPr>
              <w:t>ve</w:t>
            </w:r>
            <w:r w:rsidR="007421EE" w:rsidRPr="00553D35">
              <w:rPr>
                <w:rFonts w:ascii="Times New Roman" w:hAnsi="Times New Roman" w:cs="Times New Roman"/>
                <w:i/>
                <w:sz w:val="18"/>
                <w:szCs w:val="18"/>
                <w:lang w:eastAsia="tr-TR"/>
              </w:rPr>
              <w:t xml:space="preserve"> başka kurum ya da kuruluşlar ile paylaşılmayacaktır.</w:t>
            </w:r>
            <w:r w:rsidR="007421EE" w:rsidRPr="00502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"</w:t>
            </w:r>
          </w:p>
        </w:tc>
        <w:bookmarkStart w:id="0" w:name="_GoBack"/>
        <w:bookmarkEnd w:id="0"/>
      </w:tr>
      <w:tr w:rsidR="0077666E" w:rsidTr="0077666E">
        <w:trPr>
          <w:jc w:val="right"/>
        </w:trPr>
        <w:tc>
          <w:tcPr>
            <w:tcW w:w="8266" w:type="dxa"/>
            <w:vAlign w:val="bottom"/>
          </w:tcPr>
          <w:p w:rsidR="0077666E" w:rsidRPr="0077666E" w:rsidRDefault="0077666E" w:rsidP="00BA55CC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666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Aşağıdaki sorulara 1 ile 5 arasında cevap veriniz. 1 </w:t>
            </w:r>
            <w:r w:rsidR="001468C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“</w:t>
            </w:r>
            <w:r w:rsidRPr="00BC3BA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zayıf</w:t>
            </w:r>
            <w:r w:rsidR="001468C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”</w:t>
            </w:r>
            <w:r w:rsidR="00BC3BA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,</w:t>
            </w:r>
            <w:r w:rsidRPr="0077666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5 </w:t>
            </w:r>
            <w:r w:rsidR="001468C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“</w:t>
            </w:r>
            <w:r w:rsidRPr="00BC3BA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çok iyi</w:t>
            </w:r>
            <w:r w:rsidR="001468C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”</w:t>
            </w:r>
            <w:r w:rsidRPr="0077666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olarak değerlendirilecektir.</w:t>
            </w:r>
          </w:p>
        </w:tc>
        <w:tc>
          <w:tcPr>
            <w:tcW w:w="296" w:type="dxa"/>
          </w:tcPr>
          <w:p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 uygulaması ile kurumunuzdaki faaliyetlerinize uygun mühendis profili ne oranda yetiştirilebilir?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 için uygulanan süre yeterli midir?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853B21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3.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Mühendis adayının </w:t>
            </w:r>
            <w:r w:rsidR="00853B21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akültede aldığı eğitim yeterli midir?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4.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Gelecekte firmanızda İşyeri Eğitimi alacak aday sayısını artırmak ister misiniz?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5.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 boyunca mevcut öğrencilerle ilgilenme düzeyinizi değerlendiriniz.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B94C8F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6.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 boyunca öğretim elemanlarımız tarafından yapılan ziyaretleri yeterli buluyor musunuz?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7.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Öğrencilere verilen eğitimin faaliyet alanınız ile uygunluğunu değerlendiriniz.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8.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Kurumunuzda İşyeri Eğitimi yapan öğrencilerin işyerinize katkı düzeyi nedir?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9.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Eğitiminin, üniversite-sanayi işbirliğine katkı düzeyini değerlendiriniz.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853B21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Eğitiminden önce </w:t>
            </w:r>
            <w:r w:rsidR="00853B21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Mühendislik 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Fakülteleri hakkındaki bilgi düzeyinizi değerlendiriniz.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 uygulamasını sektördeki başka meslektaşlarınızla paylaştınız mı?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Üniversite eğitimine başlayacaklara </w:t>
            </w:r>
            <w:r w:rsidR="00853B21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Mühendislik 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Fakültelerini tercih etmelerini önerir misiniz?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B94C8F" w:rsidP="00BC3BAB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Uyguladığınız İşyeri Eğitiminin </w:t>
            </w:r>
            <w:r w:rsidR="00BC3BAB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ndüstri stajından farklı olduğunu düşünüyor musunuz?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BA5CF4">
              <w:rPr>
                <w:rFonts w:ascii="Times New Roman" w:hAnsi="Times New Roman" w:cs="Times New Roman"/>
                <w:b/>
                <w:sz w:val="15"/>
                <w:szCs w:val="15"/>
                <w:lang w:eastAsia="tr-TR"/>
              </w:rPr>
              <w:t xml:space="preserve">Öğretim Elemanlarımız ile eğitim dışındaki mesleki, teknik, projeler vb. konularındaki </w:t>
            </w:r>
            <w:r w:rsidR="00B94C8F" w:rsidRPr="00BA5CF4">
              <w:rPr>
                <w:rFonts w:ascii="Times New Roman" w:hAnsi="Times New Roman" w:cs="Times New Roman"/>
                <w:b/>
                <w:sz w:val="15"/>
                <w:szCs w:val="15"/>
                <w:lang w:eastAsia="tr-TR"/>
              </w:rPr>
              <w:t>görüşmelerinizi değerlendiriniz</w:t>
            </w:r>
            <w:r w:rsidRPr="00BA5CF4">
              <w:rPr>
                <w:rFonts w:ascii="Times New Roman" w:hAnsi="Times New Roman" w:cs="Times New Roman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BA5CF4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İşyeri Eğitimi uygulaması öncesindeki üniversitelerle işbirliği düzeyinizi değerlendiriniz.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16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. İşyeri Eğitimi uygulaması sonrasında üniversitelerle işbirliği düzeyinizi değerlendiriniz.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Öğrencilerimizin İşyeri Eğitimi uygulamasına ilgi düzeylerini değerlendiriniz.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Öğrencimizin İş Sağlığı ve Güvenliği kurallarına uyma düzeyini değerlendiriniz.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:rsidTr="0077666E">
        <w:trPr>
          <w:jc w:val="right"/>
        </w:trPr>
        <w:tc>
          <w:tcPr>
            <w:tcW w:w="826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İhtiyaç olduğunda mezunlarımıza iş yerinizde istihdam önceliği verme düzeyinizi belirtiniz.</w:t>
            </w: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21EE" w:rsidTr="00D3389F">
        <w:trPr>
          <w:trHeight w:val="968"/>
          <w:jc w:val="right"/>
        </w:trPr>
        <w:tc>
          <w:tcPr>
            <w:tcW w:w="9746" w:type="dxa"/>
            <w:gridSpan w:val="6"/>
          </w:tcPr>
          <w:p w:rsidR="007421EE" w:rsidRPr="00502196" w:rsidRDefault="007421E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 uygulaması ile ilgili öğrenci</w:t>
            </w:r>
            <w:r w:rsidR="00DE25D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ler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den beklentilerinizi ve önerilerinizi belirtiniz.</w:t>
            </w:r>
          </w:p>
          <w:p w:rsidR="007421EE" w:rsidRPr="00502196" w:rsidRDefault="007421E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421EE" w:rsidRPr="00502196" w:rsidRDefault="007421E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421EE" w:rsidTr="001D2ED7">
        <w:trPr>
          <w:trHeight w:val="968"/>
          <w:jc w:val="right"/>
        </w:trPr>
        <w:tc>
          <w:tcPr>
            <w:tcW w:w="9746" w:type="dxa"/>
            <w:gridSpan w:val="6"/>
          </w:tcPr>
          <w:p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 İşyeri Eğitimi uygulaması ile ilgili Fakültemizden beklentilerinizi ve önerilerinizi belirtiniz.</w:t>
            </w:r>
          </w:p>
          <w:p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421EE" w:rsidTr="007276FB">
        <w:trPr>
          <w:trHeight w:val="968"/>
          <w:jc w:val="right"/>
        </w:trPr>
        <w:tc>
          <w:tcPr>
            <w:tcW w:w="9746" w:type="dxa"/>
            <w:gridSpan w:val="6"/>
          </w:tcPr>
          <w:p w:rsidR="007421EE" w:rsidRPr="00502196" w:rsidRDefault="007421EE" w:rsidP="0077666E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İşyeri Eğitimi uygulaması ile ilgili şimdi veya ileride karşılaşılabilecek sorunlar/engeller hakkında düşüncelerinizi paylaşır mısınız?</w:t>
            </w:r>
          </w:p>
          <w:p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421EE" w:rsidRPr="00502196" w:rsidRDefault="007421EE" w:rsidP="007421EE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421EE" w:rsidTr="002F0F45">
        <w:trPr>
          <w:trHeight w:val="968"/>
          <w:jc w:val="right"/>
        </w:trPr>
        <w:tc>
          <w:tcPr>
            <w:tcW w:w="9746" w:type="dxa"/>
            <w:gridSpan w:val="6"/>
          </w:tcPr>
          <w:p w:rsidR="007421EE" w:rsidRPr="00502196" w:rsidRDefault="007421EE" w:rsidP="0077666E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Varsa diğer görüş ve önerilerinizi belirtiniz.</w:t>
            </w:r>
          </w:p>
          <w:p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421EE" w:rsidRPr="00502196" w:rsidRDefault="007421EE" w:rsidP="007421EE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70DE5" w:rsidRDefault="00D70DE5" w:rsidP="00D70D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666E" w:rsidRPr="00D70DE5" w:rsidRDefault="00D70DE5" w:rsidP="00D70D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77666E" w:rsidRPr="00D70DE5">
        <w:rPr>
          <w:rFonts w:ascii="Times New Roman" w:hAnsi="Times New Roman" w:cs="Times New Roman"/>
          <w:b/>
          <w:sz w:val="20"/>
          <w:szCs w:val="20"/>
        </w:rPr>
        <w:t>İşyeri Yetkilisinin</w:t>
      </w:r>
    </w:p>
    <w:p w:rsidR="00677576" w:rsidRDefault="00D70DE5" w:rsidP="006775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0DE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677576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77666E" w:rsidRPr="00D70DE5">
        <w:rPr>
          <w:rFonts w:ascii="Times New Roman" w:hAnsi="Times New Roman" w:cs="Times New Roman"/>
          <w:b/>
          <w:sz w:val="20"/>
          <w:szCs w:val="20"/>
        </w:rPr>
        <w:t>Adı Soyadı</w:t>
      </w:r>
      <w:r w:rsidR="009870F6" w:rsidRPr="00D70D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666E" w:rsidRPr="00D70DE5" w:rsidRDefault="00677576" w:rsidP="006775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D70D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D1FA4" w:rsidRPr="00D70D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0DE5">
        <w:rPr>
          <w:rFonts w:ascii="Times New Roman" w:hAnsi="Times New Roman" w:cs="Times New Roman"/>
          <w:b/>
          <w:sz w:val="20"/>
          <w:szCs w:val="20"/>
        </w:rPr>
        <w:t>Firma Kaşesi</w:t>
      </w:r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Pr="00D70D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666E" w:rsidRPr="00D70DE5">
        <w:rPr>
          <w:rFonts w:ascii="Times New Roman" w:hAnsi="Times New Roman" w:cs="Times New Roman"/>
          <w:b/>
          <w:sz w:val="20"/>
          <w:szCs w:val="20"/>
        </w:rPr>
        <w:t>İmzası</w:t>
      </w:r>
    </w:p>
    <w:tbl>
      <w:tblPr>
        <w:tblpPr w:leftFromText="141" w:rightFromText="141" w:vertAnchor="page" w:horzAnchor="margin" w:tblpXSpec="center" w:tblpY="123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662"/>
        <w:gridCol w:w="1276"/>
      </w:tblGrid>
      <w:tr w:rsidR="0077666E" w:rsidRPr="00F21F5D" w:rsidTr="00A931BC">
        <w:trPr>
          <w:trHeight w:val="142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66E" w:rsidRPr="00F21F5D" w:rsidRDefault="00853B21" w:rsidP="007766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92326E6" wp14:editId="349838B8">
                  <wp:extent cx="819807" cy="796184"/>
                  <wp:effectExtent l="0" t="0" r="0" b="4445"/>
                  <wp:docPr id="2" name="Resim 2" descr="erciyes üniversitesi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ciyes üniversitesi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883" cy="80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66E" w:rsidRPr="00F21F5D" w:rsidRDefault="0077666E" w:rsidP="000B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</w:t>
            </w:r>
            <w:r w:rsidR="00800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</w:p>
          <w:p w:rsidR="0077666E" w:rsidRPr="00F21F5D" w:rsidRDefault="00795B72" w:rsidP="000B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ERCİYES</w:t>
            </w:r>
            <w:r w:rsidR="0077666E"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:rsidR="00EC190F" w:rsidRDefault="00795B72" w:rsidP="00EC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MÜHENDİSLİK</w:t>
            </w:r>
            <w:r w:rsidR="0077666E"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FAKÜLTESİ</w:t>
            </w:r>
          </w:p>
          <w:p w:rsidR="007467CA" w:rsidRDefault="0077666E" w:rsidP="00EC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FAKÜLTE SANAYİ KOORDİNATÖRLÜĞÜ </w:t>
            </w:r>
          </w:p>
          <w:p w:rsidR="000B46DD" w:rsidRPr="00F56BD7" w:rsidRDefault="0077666E" w:rsidP="00EC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İŞYERİ</w:t>
            </w:r>
            <w:r w:rsidR="004B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467CA"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EĞİTİMİ</w:t>
            </w:r>
            <w:r w:rsidR="00746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467CA" w:rsidRPr="00F56BD7">
              <w:rPr>
                <w:rFonts w:ascii="Times New Roman" w:hAnsi="Times New Roman" w:cs="Times New Roman"/>
                <w:b/>
                <w:sz w:val="20"/>
                <w:szCs w:val="20"/>
              </w:rPr>
              <w:t>İŞYERİ</w:t>
            </w:r>
            <w:r w:rsidR="000B46DD" w:rsidRPr="00F56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ANKETİ</w:t>
            </w:r>
          </w:p>
          <w:p w:rsidR="0077666E" w:rsidRPr="00F21F5D" w:rsidRDefault="0077666E" w:rsidP="000A5DA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66E" w:rsidRPr="00F21F5D" w:rsidRDefault="00A931BC" w:rsidP="007766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1DE1A3DB" wp14:editId="7457C95E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-32385</wp:posOffset>
                  </wp:positionV>
                  <wp:extent cx="854710" cy="866775"/>
                  <wp:effectExtent l="0" t="0" r="2540" b="952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53B21" w:rsidRPr="00F74749" w:rsidRDefault="00853B21" w:rsidP="00853B21">
      <w:pPr>
        <w:rPr>
          <w:rFonts w:ascii="Times New Roman" w:hAnsi="Times New Roman" w:cs="Times New Roman"/>
          <w:sz w:val="16"/>
          <w:szCs w:val="16"/>
        </w:rPr>
      </w:pPr>
    </w:p>
    <w:sectPr w:rsidR="00853B21" w:rsidRPr="00F74749" w:rsidSect="008C5A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9A" w:rsidRDefault="001D279A" w:rsidP="00753212">
      <w:pPr>
        <w:spacing w:after="0" w:line="240" w:lineRule="auto"/>
      </w:pPr>
      <w:r>
        <w:separator/>
      </w:r>
    </w:p>
  </w:endnote>
  <w:endnote w:type="continuationSeparator" w:id="0">
    <w:p w:rsidR="001D279A" w:rsidRDefault="001D279A" w:rsidP="007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9A" w:rsidRDefault="001D279A" w:rsidP="00753212">
      <w:pPr>
        <w:spacing w:after="0" w:line="240" w:lineRule="auto"/>
      </w:pPr>
      <w:r>
        <w:separator/>
      </w:r>
    </w:p>
  </w:footnote>
  <w:footnote w:type="continuationSeparator" w:id="0">
    <w:p w:rsidR="001D279A" w:rsidRDefault="001D279A" w:rsidP="00753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B5"/>
    <w:rsid w:val="0000595E"/>
    <w:rsid w:val="00092C79"/>
    <w:rsid w:val="000A5DA7"/>
    <w:rsid w:val="000B46DD"/>
    <w:rsid w:val="00110813"/>
    <w:rsid w:val="001363BB"/>
    <w:rsid w:val="001468CF"/>
    <w:rsid w:val="00166B7F"/>
    <w:rsid w:val="00180E51"/>
    <w:rsid w:val="00181CCB"/>
    <w:rsid w:val="00196224"/>
    <w:rsid w:val="001B373E"/>
    <w:rsid w:val="001D279A"/>
    <w:rsid w:val="001F3D54"/>
    <w:rsid w:val="002049F5"/>
    <w:rsid w:val="00235C31"/>
    <w:rsid w:val="0024303C"/>
    <w:rsid w:val="002D1FA4"/>
    <w:rsid w:val="002D277D"/>
    <w:rsid w:val="002F21A6"/>
    <w:rsid w:val="00316999"/>
    <w:rsid w:val="00336B06"/>
    <w:rsid w:val="00337C83"/>
    <w:rsid w:val="003514AD"/>
    <w:rsid w:val="00377C57"/>
    <w:rsid w:val="003A1990"/>
    <w:rsid w:val="003F19F4"/>
    <w:rsid w:val="00403E63"/>
    <w:rsid w:val="004178D8"/>
    <w:rsid w:val="0047669A"/>
    <w:rsid w:val="004B6BB0"/>
    <w:rsid w:val="004C343F"/>
    <w:rsid w:val="004F08E9"/>
    <w:rsid w:val="00502196"/>
    <w:rsid w:val="00506748"/>
    <w:rsid w:val="00515A21"/>
    <w:rsid w:val="00553D35"/>
    <w:rsid w:val="00576704"/>
    <w:rsid w:val="005934C1"/>
    <w:rsid w:val="005C2EF4"/>
    <w:rsid w:val="006262B5"/>
    <w:rsid w:val="00650510"/>
    <w:rsid w:val="00653382"/>
    <w:rsid w:val="006607A6"/>
    <w:rsid w:val="006609AB"/>
    <w:rsid w:val="006676FC"/>
    <w:rsid w:val="00677576"/>
    <w:rsid w:val="006879EF"/>
    <w:rsid w:val="006A0431"/>
    <w:rsid w:val="006E74AA"/>
    <w:rsid w:val="00722DFE"/>
    <w:rsid w:val="007421EE"/>
    <w:rsid w:val="007467CA"/>
    <w:rsid w:val="00753212"/>
    <w:rsid w:val="00773B70"/>
    <w:rsid w:val="0077666E"/>
    <w:rsid w:val="00795B72"/>
    <w:rsid w:val="007B3C18"/>
    <w:rsid w:val="00800EF4"/>
    <w:rsid w:val="00831C3A"/>
    <w:rsid w:val="00836311"/>
    <w:rsid w:val="00841EC7"/>
    <w:rsid w:val="00844494"/>
    <w:rsid w:val="00853B21"/>
    <w:rsid w:val="00861096"/>
    <w:rsid w:val="00896864"/>
    <w:rsid w:val="008A3869"/>
    <w:rsid w:val="008C5A97"/>
    <w:rsid w:val="00920792"/>
    <w:rsid w:val="009870F6"/>
    <w:rsid w:val="009A3265"/>
    <w:rsid w:val="00A036F5"/>
    <w:rsid w:val="00A133C8"/>
    <w:rsid w:val="00A26EDE"/>
    <w:rsid w:val="00A357EE"/>
    <w:rsid w:val="00A5288A"/>
    <w:rsid w:val="00A62819"/>
    <w:rsid w:val="00A931BC"/>
    <w:rsid w:val="00AA02E4"/>
    <w:rsid w:val="00AC347F"/>
    <w:rsid w:val="00B35EB5"/>
    <w:rsid w:val="00B438DA"/>
    <w:rsid w:val="00B50984"/>
    <w:rsid w:val="00B51D0A"/>
    <w:rsid w:val="00B75301"/>
    <w:rsid w:val="00B94C8F"/>
    <w:rsid w:val="00BA1CA8"/>
    <w:rsid w:val="00BA338B"/>
    <w:rsid w:val="00BA5382"/>
    <w:rsid w:val="00BA55CC"/>
    <w:rsid w:val="00BA5CF4"/>
    <w:rsid w:val="00BC3BAB"/>
    <w:rsid w:val="00BE598A"/>
    <w:rsid w:val="00C33A94"/>
    <w:rsid w:val="00C36108"/>
    <w:rsid w:val="00C91CBD"/>
    <w:rsid w:val="00CA215D"/>
    <w:rsid w:val="00CA2B40"/>
    <w:rsid w:val="00CA6D17"/>
    <w:rsid w:val="00CE5B9E"/>
    <w:rsid w:val="00D267D0"/>
    <w:rsid w:val="00D465E5"/>
    <w:rsid w:val="00D70DE5"/>
    <w:rsid w:val="00DA6D3B"/>
    <w:rsid w:val="00DC21BB"/>
    <w:rsid w:val="00DE25D9"/>
    <w:rsid w:val="00DE4F8D"/>
    <w:rsid w:val="00DF1E52"/>
    <w:rsid w:val="00E15896"/>
    <w:rsid w:val="00E52545"/>
    <w:rsid w:val="00E53D2C"/>
    <w:rsid w:val="00E96D6C"/>
    <w:rsid w:val="00EA70BC"/>
    <w:rsid w:val="00EB375A"/>
    <w:rsid w:val="00EC190F"/>
    <w:rsid w:val="00ED30E2"/>
    <w:rsid w:val="00EE1C4B"/>
    <w:rsid w:val="00EE32B2"/>
    <w:rsid w:val="00EF0557"/>
    <w:rsid w:val="00EF349E"/>
    <w:rsid w:val="00F02313"/>
    <w:rsid w:val="00F21F5D"/>
    <w:rsid w:val="00F266EF"/>
    <w:rsid w:val="00F32937"/>
    <w:rsid w:val="00F56BD7"/>
    <w:rsid w:val="00F60B14"/>
    <w:rsid w:val="00F74749"/>
    <w:rsid w:val="00F90A01"/>
    <w:rsid w:val="00FC7106"/>
    <w:rsid w:val="00FE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E8CDD9-2438-4046-A7CF-64121E66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EF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7670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25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3212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321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4052-F428-41AF-9C78-6D973B45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3440</Characters>
  <Application>Microsoft Office Word</Application>
  <DocSecurity>0</DocSecurity>
  <Lines>172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2015-01-07T13:01:00Z</cp:lastPrinted>
  <dcterms:created xsi:type="dcterms:W3CDTF">2018-12-31T05:35:00Z</dcterms:created>
  <dcterms:modified xsi:type="dcterms:W3CDTF">2023-01-25T11:20:00Z</dcterms:modified>
</cp:coreProperties>
</file>